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CA94F" w14:textId="77777777" w:rsidR="00590AE7" w:rsidRDefault="00000000">
      <w:pPr>
        <w:rPr>
          <w:b/>
        </w:rPr>
      </w:pPr>
      <w:r>
        <w:rPr>
          <w:b/>
        </w:rPr>
        <w:t xml:space="preserve">Request for quotation for mid-term review of Irish Aid Strategic Partnership </w:t>
      </w:r>
      <w:proofErr w:type="spellStart"/>
      <w:r>
        <w:rPr>
          <w:b/>
        </w:rPr>
        <w:t>Saolta</w:t>
      </w:r>
      <w:proofErr w:type="spellEnd"/>
    </w:p>
    <w:p w14:paraId="3FB82679" w14:textId="77777777" w:rsidR="00590AE7" w:rsidRDefault="00000000">
      <w:r>
        <w:t xml:space="preserve">Closing date for submission is 24/07/2025. Any tenders received after this time will not be </w:t>
      </w:r>
    </w:p>
    <w:p w14:paraId="16A8C3A8" w14:textId="77777777" w:rsidR="00590AE7" w:rsidRDefault="00000000">
      <w:r>
        <w:t xml:space="preserve">considered.  </w:t>
      </w:r>
    </w:p>
    <w:p w14:paraId="6366B362" w14:textId="77777777" w:rsidR="00590AE7" w:rsidRDefault="00000000">
      <w:pPr>
        <w:rPr>
          <w:b/>
        </w:rPr>
      </w:pPr>
      <w:r>
        <w:rPr>
          <w:b/>
        </w:rPr>
        <w:t xml:space="preserve">1. About </w:t>
      </w:r>
      <w:proofErr w:type="spellStart"/>
      <w:r>
        <w:rPr>
          <w:b/>
        </w:rPr>
        <w:t>Saolta</w:t>
      </w:r>
      <w:proofErr w:type="spellEnd"/>
    </w:p>
    <w:p w14:paraId="75FCAF02" w14:textId="77777777" w:rsidR="00590AE7" w:rsidRDefault="00000000">
      <w:pPr>
        <w:jc w:val="both"/>
      </w:pPr>
      <w:proofErr w:type="spellStart"/>
      <w:r>
        <w:t>Saolta’s</w:t>
      </w:r>
      <w:proofErr w:type="spellEnd"/>
      <w:r>
        <w:t xml:space="preserve"> strategic goal aims to increase the accessibility, quality and effectiveness of Global Citizenship Education (GCE) within the Adult and Community Education sector in Ireland.</w:t>
      </w:r>
    </w:p>
    <w:p w14:paraId="79D2DBF4" w14:textId="77777777" w:rsidR="00590AE7" w:rsidRDefault="00000000">
      <w:pPr>
        <w:jc w:val="both"/>
      </w:pPr>
      <w:r>
        <w:t xml:space="preserve">We are the Global Citizenship Education strategic partnership programme for the Adult and Community Education (ACE) sector in Ireland between Irish Aid and a consortium of organisations. </w:t>
      </w:r>
      <w:proofErr w:type="spellStart"/>
      <w:r>
        <w:t>Saolta</w:t>
      </w:r>
      <w:proofErr w:type="spellEnd"/>
      <w:r>
        <w:t xml:space="preserve"> explores a variety of global issues with stakeholders in the ACE sector and encourages informed action across Irish society. Issues such as poverty, inequality and climate justice feature strongly as areas of exploration.</w:t>
      </w:r>
    </w:p>
    <w:p w14:paraId="294D2623" w14:textId="77777777" w:rsidR="00590AE7" w:rsidRDefault="00000000">
      <w:pPr>
        <w:jc w:val="both"/>
      </w:pPr>
      <w:r>
        <w:t>Development Perspectives is the lead partner in the consortium, which also includes AONTAS, Concern Worldwide, Irish Rural Link, and the Adult and Community Education Dept of Maynooth University and Cork Education and Training Board (CETB).</w:t>
      </w:r>
    </w:p>
    <w:p w14:paraId="0FBCE85B" w14:textId="77777777" w:rsidR="00590AE7" w:rsidRDefault="00000000">
      <w:pPr>
        <w:jc w:val="both"/>
      </w:pPr>
      <w:proofErr w:type="spellStart"/>
      <w:r>
        <w:t>Saolta’s</w:t>
      </w:r>
      <w:proofErr w:type="spellEnd"/>
      <w:r>
        <w:t xml:space="preserve"> Multi Annual Programme follows a results framework with the following outcomes and outputs.</w:t>
      </w:r>
    </w:p>
    <w:p w14:paraId="5D2AA427" w14:textId="77777777" w:rsidR="00590AE7" w:rsidRDefault="00590AE7"/>
    <w:p w14:paraId="47E855BE" w14:textId="77777777" w:rsidR="00590AE7" w:rsidRDefault="00000000">
      <w:r>
        <w:rPr>
          <w:b/>
        </w:rPr>
        <w:t>Outcome 1.</w:t>
      </w:r>
      <w:r>
        <w:t xml:space="preserve"> Educators and Practitioners in the ACE and FET sectors have strengthened capacity through improved access to high quality GCE in ITE and CPD.</w:t>
      </w:r>
    </w:p>
    <w:p w14:paraId="372E313E" w14:textId="77777777" w:rsidR="00590AE7" w:rsidRDefault="00000000">
      <w:pPr>
        <w:ind w:left="720"/>
      </w:pPr>
      <w:r>
        <w:rPr>
          <w:b/>
        </w:rPr>
        <w:t>Output 1.1</w:t>
      </w:r>
      <w:r>
        <w:t xml:space="preserve"> GCE integrated into ITE courses for ACE and FET sectors across 8 HEIs</w:t>
      </w:r>
    </w:p>
    <w:p w14:paraId="0223DB7D" w14:textId="77777777" w:rsidR="00590AE7" w:rsidRDefault="00000000">
      <w:pPr>
        <w:ind w:left="720"/>
      </w:pPr>
      <w:r>
        <w:rPr>
          <w:b/>
        </w:rPr>
        <w:t>Output 1.2.</w:t>
      </w:r>
      <w:r>
        <w:t xml:space="preserve"> High Quality Continuous Professional Development on GCE available for target groups in ACE and FET sectors</w:t>
      </w:r>
    </w:p>
    <w:p w14:paraId="34A7F439" w14:textId="77777777" w:rsidR="00590AE7" w:rsidRDefault="00000000">
      <w:pPr>
        <w:ind w:left="720"/>
      </w:pPr>
      <w:r>
        <w:rPr>
          <w:b/>
        </w:rPr>
        <w:t>Output 1.3.</w:t>
      </w:r>
      <w:r>
        <w:t xml:space="preserve"> Reciprocal learning with Global South partners strengthens the capacity of educators and practitioners in the ACE and FET sector to deliver high-quality GCE including global south perspectives.</w:t>
      </w:r>
    </w:p>
    <w:p w14:paraId="2A50EFD3" w14:textId="77777777" w:rsidR="00590AE7" w:rsidRDefault="00590AE7"/>
    <w:p w14:paraId="7E0D3635" w14:textId="77777777" w:rsidR="00590AE7" w:rsidRDefault="00000000">
      <w:r>
        <w:rPr>
          <w:b/>
        </w:rPr>
        <w:t>Outcome 2.</w:t>
      </w:r>
      <w:r>
        <w:t xml:space="preserve"> Educators and practitioners have access to high- quality GCE courses and materials targeting adult learners.</w:t>
      </w:r>
    </w:p>
    <w:p w14:paraId="5BE5972C" w14:textId="77777777" w:rsidR="00590AE7" w:rsidRDefault="00000000">
      <w:pPr>
        <w:ind w:left="720"/>
      </w:pPr>
      <w:r>
        <w:rPr>
          <w:b/>
        </w:rPr>
        <w:t xml:space="preserve">Output 2.1 </w:t>
      </w:r>
      <w:r>
        <w:t>Accredited (levels 3-6</w:t>
      </w:r>
      <w:proofErr w:type="gramStart"/>
      <w:r>
        <w:t>)  and</w:t>
      </w:r>
      <w:proofErr w:type="gramEnd"/>
      <w:r>
        <w:t xml:space="preserve"> unaccredited courses on </w:t>
      </w:r>
      <w:proofErr w:type="gramStart"/>
      <w:r>
        <w:t>GCE  developed</w:t>
      </w:r>
      <w:proofErr w:type="gramEnd"/>
      <w:r>
        <w:t xml:space="preserve"> / updated and promoted for adult learners.</w:t>
      </w:r>
    </w:p>
    <w:p w14:paraId="11E56002" w14:textId="77777777" w:rsidR="00590AE7" w:rsidRDefault="00000000">
      <w:pPr>
        <w:ind w:left="720"/>
      </w:pPr>
      <w:r>
        <w:rPr>
          <w:b/>
        </w:rPr>
        <w:t>Output 2.2</w:t>
      </w:r>
      <w:r>
        <w:t xml:space="preserve"> GCE resources and materials integration recorded across relevant FET / ACE Courses and Programmes</w:t>
      </w:r>
    </w:p>
    <w:p w14:paraId="27A0EB38" w14:textId="77777777" w:rsidR="00590AE7" w:rsidRDefault="00000000">
      <w:r>
        <w:rPr>
          <w:b/>
        </w:rPr>
        <w:t>Outcome 3.</w:t>
      </w:r>
      <w:r>
        <w:t xml:space="preserve"> Whole of Institution approaches to GCE strengthened in ACE and FET Sector </w:t>
      </w:r>
    </w:p>
    <w:p w14:paraId="636C898D" w14:textId="77777777" w:rsidR="00590AE7" w:rsidRDefault="00000000">
      <w:pPr>
        <w:ind w:left="720"/>
      </w:pPr>
      <w:r>
        <w:rPr>
          <w:b/>
        </w:rPr>
        <w:t>Output 3.1</w:t>
      </w:r>
      <w:r>
        <w:t xml:space="preserve"> Strengthened engagement by ACE and FET leadership and management on GCE issues</w:t>
      </w:r>
    </w:p>
    <w:p w14:paraId="55E5C7A1" w14:textId="77777777" w:rsidR="00590AE7" w:rsidRDefault="00000000">
      <w:pPr>
        <w:ind w:left="720"/>
      </w:pPr>
      <w:r>
        <w:rPr>
          <w:b/>
        </w:rPr>
        <w:t>Output 3.2</w:t>
      </w:r>
      <w:r>
        <w:t xml:space="preserve"> Small grant scheme in place to support GCE integration in ACE and FET sectors.</w:t>
      </w:r>
    </w:p>
    <w:p w14:paraId="6B284A6C" w14:textId="77777777" w:rsidR="00590AE7" w:rsidRDefault="00000000">
      <w:pPr>
        <w:ind w:left="720"/>
      </w:pPr>
      <w:r>
        <w:rPr>
          <w:b/>
        </w:rPr>
        <w:t xml:space="preserve">Output 3.3. </w:t>
      </w:r>
      <w:r>
        <w:t>Excellence in GCE awarded/recognised in ACE and FET sectors.</w:t>
      </w:r>
    </w:p>
    <w:p w14:paraId="03BBF066" w14:textId="77777777" w:rsidR="00590AE7" w:rsidRDefault="00000000">
      <w:pPr>
        <w:ind w:left="720"/>
      </w:pPr>
      <w:r>
        <w:rPr>
          <w:b/>
        </w:rPr>
        <w:lastRenderedPageBreak/>
        <w:t>Output 3.4</w:t>
      </w:r>
      <w:r>
        <w:t xml:space="preserve"> County Development plans integrate actions on GCE issues</w:t>
      </w:r>
    </w:p>
    <w:p w14:paraId="5C02208A" w14:textId="77777777" w:rsidR="00590AE7" w:rsidRDefault="00000000">
      <w:r>
        <w:rPr>
          <w:b/>
        </w:rPr>
        <w:t>Outcome 4.</w:t>
      </w:r>
      <w:r>
        <w:t xml:space="preserve"> </w:t>
      </w:r>
      <w:proofErr w:type="spellStart"/>
      <w:r>
        <w:t>Saolta</w:t>
      </w:r>
      <w:proofErr w:type="spellEnd"/>
      <w:r>
        <w:t xml:space="preserve"> Consortium working effectively in partnership including inputting to evidence-based policy dialogue</w:t>
      </w:r>
    </w:p>
    <w:p w14:paraId="58A743C5" w14:textId="77777777" w:rsidR="00590AE7" w:rsidRDefault="00000000">
      <w:r>
        <w:tab/>
      </w:r>
      <w:r>
        <w:rPr>
          <w:b/>
        </w:rPr>
        <w:t>Outcome 4.1</w:t>
      </w:r>
      <w:r>
        <w:t xml:space="preserve"> </w:t>
      </w:r>
      <w:proofErr w:type="spellStart"/>
      <w:r>
        <w:t>Saolta</w:t>
      </w:r>
      <w:proofErr w:type="spellEnd"/>
      <w:r>
        <w:t xml:space="preserve"> Consortium operating effectively</w:t>
      </w:r>
      <w:r>
        <w:tab/>
      </w:r>
    </w:p>
    <w:p w14:paraId="23DFBD27" w14:textId="77777777" w:rsidR="00590AE7" w:rsidRDefault="00000000">
      <w:pPr>
        <w:ind w:left="720"/>
      </w:pPr>
      <w:r>
        <w:rPr>
          <w:b/>
        </w:rPr>
        <w:t>Outcome 4.2</w:t>
      </w:r>
      <w:r>
        <w:t xml:space="preserve"> </w:t>
      </w:r>
      <w:proofErr w:type="spellStart"/>
      <w:r>
        <w:t>Saolta</w:t>
      </w:r>
      <w:proofErr w:type="spellEnd"/>
      <w:r>
        <w:t xml:space="preserve"> Consortium </w:t>
      </w:r>
      <w:proofErr w:type="gramStart"/>
      <w:r>
        <w:t>playing  leadership</w:t>
      </w:r>
      <w:proofErr w:type="gramEnd"/>
      <w:r>
        <w:t xml:space="preserve"> role in sector, working with key stakeholders </w:t>
      </w:r>
      <w:proofErr w:type="gramStart"/>
      <w:r>
        <w:t>in  GCE</w:t>
      </w:r>
      <w:proofErr w:type="gramEnd"/>
      <w:r>
        <w:t xml:space="preserve"> sector</w:t>
      </w:r>
    </w:p>
    <w:p w14:paraId="596839D0" w14:textId="77777777" w:rsidR="00590AE7" w:rsidRDefault="00000000">
      <w:pPr>
        <w:ind w:left="720"/>
      </w:pPr>
      <w:r>
        <w:rPr>
          <w:b/>
        </w:rPr>
        <w:t>Outcome 4.3</w:t>
      </w:r>
      <w:r>
        <w:t xml:space="preserve"> Key policy making processes in ACE and FET sectors include GCE inputs as informed by evidence</w:t>
      </w:r>
    </w:p>
    <w:p w14:paraId="0E7EC6B1" w14:textId="71E331B9" w:rsidR="00590AE7" w:rsidRDefault="00000000">
      <w:pPr>
        <w:ind w:left="720"/>
      </w:pPr>
      <w:r>
        <w:rPr>
          <w:b/>
        </w:rPr>
        <w:t>Outcome 4.4</w:t>
      </w:r>
      <w:r>
        <w:t xml:space="preserve"> Increased awareness and profile of </w:t>
      </w:r>
      <w:proofErr w:type="spellStart"/>
      <w:r>
        <w:t>Saolta</w:t>
      </w:r>
      <w:proofErr w:type="spellEnd"/>
      <w:r>
        <w:t xml:space="preserve"> programme within ACE and FET sectors (website, events, social media)</w:t>
      </w:r>
    </w:p>
    <w:p w14:paraId="30993DE2" w14:textId="77777777" w:rsidR="00590AE7" w:rsidRDefault="00590AE7"/>
    <w:p w14:paraId="01E7C8D1" w14:textId="77777777" w:rsidR="00590AE7" w:rsidRDefault="00000000">
      <w:pPr>
        <w:rPr>
          <w:b/>
        </w:rPr>
      </w:pPr>
      <w:r>
        <w:rPr>
          <w:b/>
        </w:rPr>
        <w:t xml:space="preserve">2. Timeline   </w:t>
      </w:r>
    </w:p>
    <w:p w14:paraId="340FB8DE" w14:textId="77777777" w:rsidR="00590AE7" w:rsidRDefault="00000000">
      <w:r>
        <w:t>a) Request for quotation (RFQ) published: TBC</w:t>
      </w:r>
    </w:p>
    <w:p w14:paraId="5A33E64E" w14:textId="24A7E31E" w:rsidR="00590AE7" w:rsidRDefault="00000000">
      <w:r>
        <w:t xml:space="preserve">b) Closing date and time for receipt of quotation: </w:t>
      </w:r>
      <w:r w:rsidR="00151FA3">
        <w:t>2</w:t>
      </w:r>
      <w:r>
        <w:t>4/07/2025</w:t>
      </w:r>
    </w:p>
    <w:p w14:paraId="14171E06" w14:textId="2D996C79" w:rsidR="00590AE7" w:rsidRDefault="00000000">
      <w:r>
        <w:t xml:space="preserve">c) Contract award forecast: </w:t>
      </w:r>
      <w:r w:rsidR="00151FA3">
        <w:t>T</w:t>
      </w:r>
      <w:r w:rsidR="00151FA3">
        <w:t>o be agreed</w:t>
      </w:r>
      <w:r w:rsidR="00151FA3">
        <w:t>.</w:t>
      </w:r>
    </w:p>
    <w:p w14:paraId="55E77DEE" w14:textId="2B7F9F7F" w:rsidR="00590AE7" w:rsidRDefault="00000000">
      <w:r>
        <w:t xml:space="preserve">d) Start of work: </w:t>
      </w:r>
      <w:r w:rsidR="00151FA3">
        <w:t>T</w:t>
      </w:r>
      <w:r>
        <w:t>o be agreed</w:t>
      </w:r>
      <w:r w:rsidR="00151FA3">
        <w:t>.</w:t>
      </w:r>
    </w:p>
    <w:p w14:paraId="2CD704AE" w14:textId="5A16892D" w:rsidR="00590AE7" w:rsidRDefault="00000000">
      <w:r>
        <w:t xml:space="preserve">e) Work to be finalised:     </w:t>
      </w:r>
      <w:r w:rsidR="00151FA3">
        <w:t>T</w:t>
      </w:r>
      <w:r w:rsidR="00151FA3">
        <w:t>o be agreed</w:t>
      </w:r>
      <w:r w:rsidR="00151FA3">
        <w:t>.</w:t>
      </w:r>
    </w:p>
    <w:p w14:paraId="4FDB4C4B" w14:textId="77777777" w:rsidR="00590AE7" w:rsidRDefault="00590AE7"/>
    <w:p w14:paraId="2B0AC538" w14:textId="77777777" w:rsidR="00590AE7" w:rsidRDefault="00000000">
      <w:pPr>
        <w:rPr>
          <w:b/>
        </w:rPr>
      </w:pPr>
      <w:r>
        <w:rPr>
          <w:b/>
        </w:rPr>
        <w:t xml:space="preserve">3. Consultancy service description:  </w:t>
      </w:r>
    </w:p>
    <w:p w14:paraId="573CC55E" w14:textId="77777777" w:rsidR="00590AE7" w:rsidRDefault="00000000">
      <w:pPr>
        <w:jc w:val="both"/>
      </w:pPr>
      <w:proofErr w:type="spellStart"/>
      <w:r>
        <w:t>Saolta</w:t>
      </w:r>
      <w:proofErr w:type="spellEnd"/>
      <w:r>
        <w:t xml:space="preserve"> is looking to recruit an experienced consultant to facilitate a mid-term review of our Global Citizenship Education programme as Strategic Partner to Irish Aid. Our current Memorandum of Understanding runs from January 2024 to December 2026.  </w:t>
      </w:r>
    </w:p>
    <w:p w14:paraId="516C80B0" w14:textId="77777777" w:rsidR="00590AE7" w:rsidRDefault="00000000">
      <w:pPr>
        <w:jc w:val="both"/>
      </w:pPr>
      <w:r>
        <w:t xml:space="preserve">The period to be reviewed as part of this consultancy is January 2024 until October 2025. The review should  </w:t>
      </w:r>
    </w:p>
    <w:p w14:paraId="4A91BC19" w14:textId="77777777" w:rsidR="00590AE7" w:rsidRDefault="00000000">
      <w:pPr>
        <w:jc w:val="both"/>
      </w:pPr>
      <w:r>
        <w:t xml:space="preserve">• assess the effectiveness, efficiency, relevance, coherence, impact and sustainability of the programme based on our agreed targets (results framework) and against Irish Aid’s Global Citizenship Education Strategy 2021-25.   </w:t>
      </w:r>
    </w:p>
    <w:p w14:paraId="53E9F4F4" w14:textId="5385FE7C" w:rsidR="00590AE7" w:rsidRDefault="00000000">
      <w:pPr>
        <w:jc w:val="both"/>
      </w:pPr>
      <w:r>
        <w:t xml:space="preserve">• outline strategic priorities and opportunities for the 2025-26 period, including an updated </w:t>
      </w:r>
      <w:r w:rsidR="00151FA3">
        <w:t>result framework</w:t>
      </w:r>
      <w:r>
        <w:t xml:space="preserve"> proposal for the period 2026 and 2027.  </w:t>
      </w:r>
    </w:p>
    <w:p w14:paraId="516727BB" w14:textId="77777777" w:rsidR="00590AE7" w:rsidRDefault="00000000">
      <w:pPr>
        <w:jc w:val="both"/>
      </w:pPr>
      <w:bookmarkStart w:id="0" w:name="_heading=h.vq11hnfcj9km" w:colFirst="0" w:colLast="0"/>
      <w:bookmarkEnd w:id="0"/>
      <w:r>
        <w:t xml:space="preserve">All details are outlined in below </w:t>
      </w:r>
      <w:proofErr w:type="gramStart"/>
      <w:r>
        <w:t>terms</w:t>
      </w:r>
      <w:proofErr w:type="gramEnd"/>
      <w:r>
        <w:t xml:space="preserve"> and we are anticipating an assignment of 8 - 10 days between September and November 2025 to deliver these outcomes.  </w:t>
      </w:r>
    </w:p>
    <w:p w14:paraId="7D6C0AC5" w14:textId="77777777" w:rsidR="00590AE7" w:rsidRDefault="00000000">
      <w:pPr>
        <w:rPr>
          <w:b/>
        </w:rPr>
      </w:pPr>
      <w:r>
        <w:rPr>
          <w:b/>
        </w:rPr>
        <w:t xml:space="preserve">4. Format of quotation submission  </w:t>
      </w:r>
    </w:p>
    <w:p w14:paraId="34E61F9A" w14:textId="77777777" w:rsidR="00590AE7" w:rsidRDefault="00000000">
      <w:r>
        <w:t xml:space="preserve">Tenders should be submitted in confidence to Nick Doran, </w:t>
      </w:r>
      <w:proofErr w:type="spellStart"/>
      <w:r>
        <w:t>Saolta</w:t>
      </w:r>
      <w:proofErr w:type="spellEnd"/>
      <w:r>
        <w:t xml:space="preserve"> Programme Manager, </w:t>
      </w:r>
      <w:proofErr w:type="gramStart"/>
      <w:r>
        <w:t>nick@Saolta.com .</w:t>
      </w:r>
      <w:proofErr w:type="gramEnd"/>
      <w:r>
        <w:t xml:space="preserve">  </w:t>
      </w:r>
    </w:p>
    <w:p w14:paraId="7B57307B" w14:textId="04F18589" w:rsidR="00590AE7" w:rsidRDefault="00000000">
      <w:r>
        <w:t xml:space="preserve">The closing date for submission is </w:t>
      </w:r>
      <w:r w:rsidR="00151FA3">
        <w:t>2</w:t>
      </w:r>
      <w:r>
        <w:t xml:space="preserve">4/07/2025. Any tenders received after this time will not be considered. Tenders must include:  </w:t>
      </w:r>
    </w:p>
    <w:p w14:paraId="5AEBE135" w14:textId="77777777" w:rsidR="00590AE7" w:rsidRDefault="00000000">
      <w:pPr>
        <w:jc w:val="both"/>
      </w:pPr>
      <w:r>
        <w:lastRenderedPageBreak/>
        <w:t xml:space="preserve">a) Cover letter (max. 1 page) indicating also availability during the proposed review timeframe.  </w:t>
      </w:r>
    </w:p>
    <w:p w14:paraId="262B9848" w14:textId="77777777" w:rsidR="00590AE7" w:rsidRDefault="00000000">
      <w:pPr>
        <w:jc w:val="both"/>
      </w:pPr>
      <w:r>
        <w:t xml:space="preserve">b) </w:t>
      </w:r>
      <w:proofErr w:type="gramStart"/>
      <w:r>
        <w:t>Technical</w:t>
      </w:r>
      <w:proofErr w:type="gramEnd"/>
      <w:r>
        <w:t xml:space="preserve"> proposal (maximum 1,200 words) highlighting the consultant’s understanding of the proposal and its objectives, the proposed methodology/timeline and work-plan.  </w:t>
      </w:r>
    </w:p>
    <w:p w14:paraId="717DB674" w14:textId="77777777" w:rsidR="00590AE7" w:rsidRDefault="00000000">
      <w:pPr>
        <w:jc w:val="both"/>
      </w:pPr>
      <w:r>
        <w:t xml:space="preserve">c) </w:t>
      </w:r>
      <w:proofErr w:type="gramStart"/>
      <w:r>
        <w:t>Financial</w:t>
      </w:r>
      <w:proofErr w:type="gramEnd"/>
      <w:r>
        <w:t xml:space="preserve"> proposal providing detailed cost estimate including daily rates for consultant(s) and VAT.  (Maximum budget available is €3,000)</w:t>
      </w:r>
    </w:p>
    <w:p w14:paraId="7ECD7819" w14:textId="77777777" w:rsidR="00590AE7" w:rsidRDefault="00000000">
      <w:pPr>
        <w:jc w:val="both"/>
      </w:pPr>
      <w:r>
        <w:t xml:space="preserve">d) Up to date CV(s) which include name, telephone number and email address of consultant(s). </w:t>
      </w:r>
    </w:p>
    <w:p w14:paraId="2B854FF1" w14:textId="77777777" w:rsidR="00590AE7" w:rsidRDefault="00000000">
      <w:pPr>
        <w:jc w:val="both"/>
      </w:pPr>
      <w:r>
        <w:t xml:space="preserve">e) Examples of two relevant similar projects, including references that can be contacted as part of the selection process (following your approval).  </w:t>
      </w:r>
    </w:p>
    <w:p w14:paraId="3458A9F1" w14:textId="77777777" w:rsidR="00590AE7" w:rsidRDefault="00000000">
      <w:pPr>
        <w:rPr>
          <w:b/>
        </w:rPr>
      </w:pPr>
      <w:r>
        <w:rPr>
          <w:b/>
        </w:rPr>
        <w:t xml:space="preserve">5. Award criteria  </w:t>
      </w:r>
    </w:p>
    <w:p w14:paraId="487C50C7" w14:textId="77777777" w:rsidR="00590AE7" w:rsidRDefault="00000000">
      <w:r>
        <w:t xml:space="preserve">a) Bid submission by the deadline includes all documents outlined in section 4.  </w:t>
      </w:r>
    </w:p>
    <w:p w14:paraId="6433AE0B" w14:textId="77777777" w:rsidR="00590AE7" w:rsidRDefault="00000000">
      <w:r>
        <w:t xml:space="preserve">b) Quality of the technical proposal.  </w:t>
      </w:r>
    </w:p>
    <w:p w14:paraId="2DA8CE57" w14:textId="77777777" w:rsidR="00590AE7" w:rsidRDefault="00000000">
      <w:r>
        <w:t xml:space="preserve">c) </w:t>
      </w:r>
      <w:proofErr w:type="gramStart"/>
      <w:r>
        <w:t>Financial</w:t>
      </w:r>
      <w:proofErr w:type="gramEnd"/>
      <w:r>
        <w:t xml:space="preserve"> proposal reflects value for money.  </w:t>
      </w:r>
    </w:p>
    <w:p w14:paraId="40009A20" w14:textId="77777777" w:rsidR="00590AE7" w:rsidRDefault="00000000">
      <w:r>
        <w:t xml:space="preserve">d) Quality of previous projects.  </w:t>
      </w:r>
    </w:p>
    <w:p w14:paraId="72259224" w14:textId="77777777" w:rsidR="00590AE7" w:rsidRDefault="00000000">
      <w:r>
        <w:t xml:space="preserve">e) CV reflects significant experience in the global citizenship education sector, the Adult and Community Education sector, experience in designing and conducting inclusive, participatory evaluations and assessments and experience in </w:t>
      </w:r>
      <w:proofErr w:type="gramStart"/>
      <w:r>
        <w:t>results based</w:t>
      </w:r>
      <w:proofErr w:type="gramEnd"/>
      <w:r>
        <w:t xml:space="preserve"> management formats.  </w:t>
      </w:r>
    </w:p>
    <w:p w14:paraId="26646B16" w14:textId="77777777" w:rsidR="00590AE7" w:rsidRDefault="00000000">
      <w:pPr>
        <w:rPr>
          <w:b/>
        </w:rPr>
      </w:pPr>
      <w:r>
        <w:rPr>
          <w:b/>
        </w:rPr>
        <w:t xml:space="preserve">6. Proposed methodologies/steps of review:   </w:t>
      </w:r>
    </w:p>
    <w:p w14:paraId="756CF624" w14:textId="77777777" w:rsidR="00590AE7" w:rsidRDefault="00000000">
      <w:pPr>
        <w:jc w:val="both"/>
      </w:pPr>
      <w:r>
        <w:t xml:space="preserve">The overall process should be participatory and engage relevant stakeholders. The consultancy should involve an agreed number of interviews and focus groups with key stakeholders as outlined below.  </w:t>
      </w:r>
    </w:p>
    <w:p w14:paraId="702BCA65" w14:textId="77777777" w:rsidR="00590AE7" w:rsidRDefault="00000000">
      <w:pPr>
        <w:jc w:val="both"/>
      </w:pPr>
      <w:bookmarkStart w:id="1" w:name="_heading=h.t6je8e6mshay" w:colFirst="0" w:colLast="0"/>
      <w:bookmarkEnd w:id="1"/>
      <w:r>
        <w:t xml:space="preserve">(1) Preparation of review questions/framework, using the OECD criteria of effectiveness, efficiency, relevance, coherence, impact and sustainability. </w:t>
      </w:r>
    </w:p>
    <w:p w14:paraId="5B0086B1" w14:textId="77777777" w:rsidR="00590AE7" w:rsidRDefault="00000000">
      <w:pPr>
        <w:jc w:val="both"/>
      </w:pPr>
      <w:r>
        <w:t xml:space="preserve">(2) Review of documentation, including 1) annual reports and project reports, c) results framework data &amp; other monitoring data (quantitative and qualitative), d) good practice self-assessments of the IDEA Code of Good Practice of Development Education e) other strategic documents.  </w:t>
      </w:r>
    </w:p>
    <w:p w14:paraId="3E3C13D6" w14:textId="77777777" w:rsidR="00590AE7" w:rsidRDefault="00000000">
      <w:r>
        <w:t xml:space="preserve">(3) Key information surveys/focus groups:  </w:t>
      </w:r>
    </w:p>
    <w:p w14:paraId="21D1C2EC" w14:textId="77777777" w:rsidR="00590AE7" w:rsidRDefault="00000000">
      <w:r>
        <w:t xml:space="preserve">a. Staff, </w:t>
      </w:r>
      <w:proofErr w:type="spellStart"/>
      <w:r>
        <w:t>Saolta</w:t>
      </w:r>
      <w:proofErr w:type="spellEnd"/>
      <w:r>
        <w:t xml:space="preserve"> Steering Group Representatives</w:t>
      </w:r>
    </w:p>
    <w:p w14:paraId="072FAAD5" w14:textId="77777777" w:rsidR="00590AE7" w:rsidRDefault="00000000">
      <w:r>
        <w:t xml:space="preserve">b. Programme participants &amp; Alumni participants    </w:t>
      </w:r>
    </w:p>
    <w:p w14:paraId="4AB971B7" w14:textId="77777777" w:rsidR="00590AE7" w:rsidRDefault="00000000">
      <w:r>
        <w:t>c. Partner organisations</w:t>
      </w:r>
    </w:p>
    <w:p w14:paraId="474C4622" w14:textId="77777777" w:rsidR="00590AE7" w:rsidRDefault="00000000">
      <w:r>
        <w:t xml:space="preserve">(4) Preparation of high-quality report capturing 1) analysis of the context, 2) findings under headlines outlined above (OECD criteria), 3) priorities and opportunities for coming period and 4) updated results framework proposal.  </w:t>
      </w:r>
    </w:p>
    <w:p w14:paraId="542B5939" w14:textId="77777777" w:rsidR="00590AE7" w:rsidRDefault="00000000">
      <w:r>
        <w:t>7. Confidentiality: All information submitted as part of this tender process will be treated in confidence.</w:t>
      </w:r>
    </w:p>
    <w:sectPr w:rsidR="00590AE7">
      <w:head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22BCD" w14:textId="77777777" w:rsidR="00146896" w:rsidRDefault="00146896">
      <w:pPr>
        <w:spacing w:after="0" w:line="240" w:lineRule="auto"/>
      </w:pPr>
      <w:r>
        <w:separator/>
      </w:r>
    </w:p>
  </w:endnote>
  <w:endnote w:type="continuationSeparator" w:id="0">
    <w:p w14:paraId="56D89681" w14:textId="77777777" w:rsidR="00146896" w:rsidRDefault="00146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F677E" w14:textId="77777777" w:rsidR="00146896" w:rsidRDefault="00146896">
      <w:pPr>
        <w:spacing w:after="0" w:line="240" w:lineRule="auto"/>
      </w:pPr>
      <w:r>
        <w:separator/>
      </w:r>
    </w:p>
  </w:footnote>
  <w:footnote w:type="continuationSeparator" w:id="0">
    <w:p w14:paraId="160BDE01" w14:textId="77777777" w:rsidR="00146896" w:rsidRDefault="00146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35667" w14:textId="77777777" w:rsidR="00590AE7" w:rsidRDefault="00000000">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267096C0" wp14:editId="4853FF51">
              <wp:simplePos x="0" y="0"/>
              <wp:positionH relativeFrom="column">
                <wp:posOffset>3721100</wp:posOffset>
              </wp:positionH>
              <wp:positionV relativeFrom="paragraph">
                <wp:posOffset>-368299</wp:posOffset>
              </wp:positionV>
              <wp:extent cx="2752725" cy="781050"/>
              <wp:effectExtent l="0" t="0" r="0" b="0"/>
              <wp:wrapNone/>
              <wp:docPr id="3" name="Rectangle 3"/>
              <wp:cNvGraphicFramePr/>
              <a:graphic xmlns:a="http://schemas.openxmlformats.org/drawingml/2006/main">
                <a:graphicData uri="http://schemas.microsoft.com/office/word/2010/wordprocessingShape">
                  <wps:wsp>
                    <wps:cNvSpPr/>
                    <wps:spPr>
                      <a:xfrm>
                        <a:off x="3979163" y="3399000"/>
                        <a:ext cx="2733675" cy="762000"/>
                      </a:xfrm>
                      <a:prstGeom prst="rect">
                        <a:avLst/>
                      </a:prstGeom>
                      <a:blipFill rotWithShape="1">
                        <a:blip r:embed="rId1">
                          <a:alphaModFix/>
                        </a:blip>
                        <a:stretch>
                          <a:fillRect/>
                        </a:stretch>
                      </a:blipFill>
                      <a:ln>
                        <a:noFill/>
                      </a:ln>
                    </wps:spPr>
                    <wps:txbx>
                      <w:txbxContent>
                        <w:p w14:paraId="5976AFC6" w14:textId="77777777" w:rsidR="00590AE7" w:rsidRDefault="00590AE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67096C0" id="Rectangle 3" o:spid="_x0000_s1026" style="position:absolute;margin-left:293pt;margin-top:-29pt;width:216.75pt;height:6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" stroked="f">
              <v:fill r:id="rId2" o:title="" recolor="t" rotate="t" type="frame"/>
              <v:textbox inset="2.53958mm,2.53958mm,2.53958mm,2.53958mm">
                <w:txbxContent>
                  <w:p w14:paraId="5976AFC6" w14:textId="77777777" w:rsidR="00590AE7" w:rsidRDefault="00590AE7">
                    <w:pPr>
                      <w:spacing w:after="0" w:line="240" w:lineRule="auto"/>
                      <w:textDirection w:val="btLr"/>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AE7"/>
    <w:rsid w:val="00146896"/>
    <w:rsid w:val="00151FA3"/>
    <w:rsid w:val="001E7BC2"/>
    <w:rsid w:val="00590AE7"/>
    <w:rsid w:val="00A17C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6A798"/>
  <w15:docId w15:val="{FEB564E4-87A4-4E99-BA4B-45C55F2A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C54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4C9"/>
  </w:style>
  <w:style w:type="paragraph" w:styleId="Footer">
    <w:name w:val="footer"/>
    <w:basedOn w:val="Normal"/>
    <w:link w:val="FooterChar"/>
    <w:uiPriority w:val="99"/>
    <w:unhideWhenUsed/>
    <w:rsid w:val="004C54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4C9"/>
  </w:style>
  <w:style w:type="character" w:styleId="Hyperlink">
    <w:name w:val="Hyperlink"/>
    <w:basedOn w:val="DefaultParagraphFont"/>
    <w:uiPriority w:val="99"/>
    <w:unhideWhenUsed/>
    <w:rsid w:val="004D115C"/>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Z/kDxGvfPS+BRo1VcfeOxFHVfQ==">CgMxLjAyDmgudnExMWhuZmNqOWttMg5oLnQ2amU4ZTZtc2hheTgAciExWlBvTDhtaEJlN0Q2ZFpUVlh6Mjh1TFdlMVRydk95MWk=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6151</Characters>
  <Application>Microsoft Office Word</Application>
  <DocSecurity>0</DocSecurity>
  <Lines>205</Lines>
  <Paragraphs>114</Paragraphs>
  <ScaleCrop>false</ScaleCrop>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Doran</dc:creator>
  <cp:lastModifiedBy>Deborah Conlon</cp:lastModifiedBy>
  <cp:revision>2</cp:revision>
  <cp:lastPrinted>2025-07-24T14:59:00Z</cp:lastPrinted>
  <dcterms:created xsi:type="dcterms:W3CDTF">2025-07-24T15:05:00Z</dcterms:created>
  <dcterms:modified xsi:type="dcterms:W3CDTF">2025-07-24T15:05:00Z</dcterms:modified>
</cp:coreProperties>
</file>